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9D5B2" w14:textId="01FA926D" w:rsidR="009D0CFF" w:rsidRPr="00976419" w:rsidRDefault="009D0CFF" w:rsidP="00E173AB">
      <w:pPr>
        <w:jc w:val="both"/>
        <w:rPr>
          <w:b/>
          <w:bCs/>
        </w:rPr>
      </w:pPr>
      <w:r w:rsidRPr="00976419">
        <w:rPr>
          <w:b/>
          <w:bCs/>
        </w:rPr>
        <w:t>Chřipka a podzimní virózy: Jak zvládnout sezónu ve zdraví</w:t>
      </w:r>
    </w:p>
    <w:p w14:paraId="43EA0AC6" w14:textId="6AB385C9" w:rsidR="009D0CFF" w:rsidRPr="009D0CFF" w:rsidRDefault="009D0CFF" w:rsidP="00E173AB">
      <w:pPr>
        <w:jc w:val="both"/>
      </w:pPr>
      <w:r w:rsidRPr="009D0CFF">
        <w:t>S příchodem chladnějších podzimních dnů se náš život přirozeně přesouvá z venkovních prostor do kanceláří, školních tříd i dopravních prostředků. Právě tento moment představuje každoročn</w:t>
      </w:r>
      <w:r>
        <w:t>ě s</w:t>
      </w:r>
      <w:r w:rsidRPr="009D0CFF">
        <w:t>tart respirační sezóny.</w:t>
      </w:r>
    </w:p>
    <w:p w14:paraId="04AC3064" w14:textId="09082DFE" w:rsidR="009D0CFF" w:rsidRPr="009D0CFF" w:rsidRDefault="009D0CFF" w:rsidP="00E173AB">
      <w:pPr>
        <w:jc w:val="both"/>
      </w:pPr>
      <w:r w:rsidRPr="009D0CFF">
        <w:t xml:space="preserve">V ovzduší začíná cirkulovat pestrá směsice patogenů. Od běžných rhinovirů a adenovirů, které stojí za klasickým nachlazením, ucpaným nosem a škrábáním v krku, až po </w:t>
      </w:r>
      <w:r>
        <w:t xml:space="preserve">původce </w:t>
      </w:r>
      <w:r w:rsidRPr="009D0CFF">
        <w:t>podstatně závažnější</w:t>
      </w:r>
      <w:r>
        <w:t>ch nemocí</w:t>
      </w:r>
      <w:r w:rsidRPr="009D0CFF">
        <w:t>. Mezi ně patří pravá chřipka, covid-19 i méně nápadné, ale o to nebezpečnější RS viry způsobující infekce dolních cest dýchacích.</w:t>
      </w:r>
    </w:p>
    <w:p w14:paraId="5CC9135D" w14:textId="77777777" w:rsidR="009D0CFF" w:rsidRPr="009D0CFF" w:rsidRDefault="009D0CFF" w:rsidP="00E173AB">
      <w:pPr>
        <w:jc w:val="both"/>
      </w:pPr>
      <w:r w:rsidRPr="009D0CFF">
        <w:t>Infekce se šíří dvěma hlavními cestami: drobnými kapénkami ve vzduchu při kýchání, kašli či pouhém hovoru v nevětraném prostoru, anebo kontaktním přenosem přes madla, kliky či nákupní vozíky, odkud si virus nevědomky zaneseme do očí, nosu nebo úst.</w:t>
      </w:r>
    </w:p>
    <w:p w14:paraId="28F8C8FA" w14:textId="3AD14403" w:rsidR="009D0CFF" w:rsidRPr="009D0CFF" w:rsidRDefault="009D0CFF" w:rsidP="00E173AB">
      <w:pPr>
        <w:jc w:val="both"/>
        <w:rPr>
          <w:b/>
          <w:bCs/>
        </w:rPr>
      </w:pPr>
      <w:r w:rsidRPr="009D0CFF">
        <w:rPr>
          <w:b/>
          <w:bCs/>
        </w:rPr>
        <w:t>Kdo je v ohrožení?</w:t>
      </w:r>
    </w:p>
    <w:p w14:paraId="6B42F1C3" w14:textId="77777777" w:rsidR="009D0CFF" w:rsidRPr="009D0CFF" w:rsidRDefault="009D0CFF" w:rsidP="00E173AB">
      <w:pPr>
        <w:jc w:val="both"/>
      </w:pPr>
      <w:r w:rsidRPr="009D0CFF">
        <w:t>Ačkoliv viróza dokáže na několik dní vyřadit z běžného chodu každého z nás, pro určité skupiny představuje zásadní zdravotní riziko:</w:t>
      </w:r>
    </w:p>
    <w:p w14:paraId="0241C8F8" w14:textId="025BC717" w:rsidR="009D0CFF" w:rsidRPr="009D0CFF" w:rsidRDefault="009D0CFF" w:rsidP="00E173AB">
      <w:pPr>
        <w:numPr>
          <w:ilvl w:val="0"/>
          <w:numId w:val="1"/>
        </w:numPr>
        <w:jc w:val="both"/>
      </w:pPr>
      <w:r w:rsidRPr="009D0CFF">
        <w:rPr>
          <w:b/>
          <w:bCs/>
        </w:rPr>
        <w:t>Senioři nad 65 let:</w:t>
      </w:r>
      <w:r w:rsidRPr="009D0CFF">
        <w:t xml:space="preserve"> Se </w:t>
      </w:r>
      <w:r>
        <w:t xml:space="preserve">stárnutím </w:t>
      </w:r>
      <w:r w:rsidRPr="009D0CFF">
        <w:t>klesá schopnost imunitního systému rychlé reakce na infekci a roste riziko nebezpečných komplikací.</w:t>
      </w:r>
    </w:p>
    <w:p w14:paraId="30C780C6" w14:textId="1E898732" w:rsidR="009D0CFF" w:rsidRPr="007704B1" w:rsidRDefault="009D0CFF" w:rsidP="00E173AB">
      <w:pPr>
        <w:numPr>
          <w:ilvl w:val="0"/>
          <w:numId w:val="1"/>
        </w:numPr>
        <w:jc w:val="both"/>
      </w:pPr>
      <w:r w:rsidRPr="007704B1">
        <w:rPr>
          <w:b/>
          <w:bCs/>
        </w:rPr>
        <w:t>Chronicky nemocní:</w:t>
      </w:r>
      <w:r w:rsidRPr="007704B1">
        <w:t xml:space="preserve"> Lidé s onemocněním srdce, </w:t>
      </w:r>
      <w:r w:rsidR="001E5C1B" w:rsidRPr="007704B1">
        <w:t xml:space="preserve">dýchacích cest, </w:t>
      </w:r>
      <w:r w:rsidRPr="007704B1">
        <w:t>diabetem, či sníženou funkcí ledvin. I banální viróza může vést k</w:t>
      </w:r>
      <w:r w:rsidR="00FD4C01" w:rsidRPr="007704B1">
        <w:t xml:space="preserve">e zhoršení </w:t>
      </w:r>
      <w:r w:rsidRPr="007704B1">
        <w:t>jejich základní diagnózy.</w:t>
      </w:r>
    </w:p>
    <w:p w14:paraId="70A40BFD" w14:textId="77777777" w:rsidR="009D0CFF" w:rsidRDefault="009D0CFF" w:rsidP="00E173AB">
      <w:pPr>
        <w:numPr>
          <w:ilvl w:val="0"/>
          <w:numId w:val="1"/>
        </w:numPr>
        <w:jc w:val="both"/>
      </w:pPr>
      <w:r w:rsidRPr="009D0CFF">
        <w:rPr>
          <w:b/>
          <w:bCs/>
        </w:rPr>
        <w:t>Těhotné ženy a kojenci:</w:t>
      </w:r>
      <w:r w:rsidRPr="009D0CFF">
        <w:t xml:space="preserve"> Skupiny s přirozeně citlivějším imunitním profilem.</w:t>
      </w:r>
    </w:p>
    <w:p w14:paraId="4C18B37B" w14:textId="77777777" w:rsidR="00B70750" w:rsidRPr="00B70750" w:rsidRDefault="00B70750" w:rsidP="00E173AB">
      <w:pPr>
        <w:jc w:val="both"/>
        <w:rPr>
          <w:b/>
          <w:bCs/>
        </w:rPr>
      </w:pPr>
      <w:r w:rsidRPr="00B70750">
        <w:rPr>
          <w:b/>
          <w:bCs/>
        </w:rPr>
        <w:t>Pohled epidemiologa: Proč nečekat na první vlnu a jak se chovat zodpovědně?</w:t>
      </w:r>
    </w:p>
    <w:p w14:paraId="6AAA5EF5" w14:textId="77777777" w:rsidR="00B70750" w:rsidRPr="00B70750" w:rsidRDefault="00B70750" w:rsidP="00E173AB">
      <w:pPr>
        <w:jc w:val="both"/>
      </w:pPr>
      <w:r w:rsidRPr="00B70750">
        <w:t xml:space="preserve">Respirační sezóna se v metropoli každoročně rozbíhá v několika vlnách a data z minulého roku jasně ukazují, že </w:t>
      </w:r>
      <w:r w:rsidRPr="00646BC6">
        <w:rPr>
          <w:b/>
          <w:bCs/>
        </w:rPr>
        <w:t>podceňovat prevenci se nevyplácí</w:t>
      </w:r>
      <w:r w:rsidRPr="00B70750">
        <w:t>.</w:t>
      </w:r>
    </w:p>
    <w:p w14:paraId="01E62091" w14:textId="0C8CBDF8" w:rsidR="00B70750" w:rsidRPr="00B70750" w:rsidRDefault="00B70750" w:rsidP="00E173AB">
      <w:pPr>
        <w:jc w:val="both"/>
      </w:pPr>
      <w:r w:rsidRPr="00646BC6">
        <w:t xml:space="preserve">Častou chybou bývá odkládání očkování až do chvíle, kdy </w:t>
      </w:r>
      <w:r w:rsidR="007704B1" w:rsidRPr="00646BC6">
        <w:t xml:space="preserve">se </w:t>
      </w:r>
      <w:r w:rsidRPr="00646BC6">
        <w:t>začnou zprávy o plošných epidemiích</w:t>
      </w:r>
      <w:r w:rsidR="00646BC6" w:rsidRPr="00646BC6">
        <w:t xml:space="preserve">. </w:t>
      </w:r>
      <w:r w:rsidRPr="00646BC6">
        <w:t>Tělo potřebuje zhruba dva týdny na vytvoření dostatečné imunitní odpovědi. V hustě zalidněném velkoměstě, kde statisíce lidí denně cestují v MHD a potkávají se ve velkých kolektivech, má virus ideální podmínky. Nejvhodnější čas pro aplikaci vakcíny je proto právě v podzimních týdnech,</w:t>
      </w:r>
      <w:r w:rsidR="008B68B0" w:rsidRPr="00646BC6">
        <w:t xml:space="preserve"> nejlépe na přelomu října a listopadu</w:t>
      </w:r>
      <w:r w:rsidR="00646BC6" w:rsidRPr="00646BC6">
        <w:t>.</w:t>
      </w:r>
    </w:p>
    <w:p w14:paraId="747C02FC" w14:textId="7DF05DB0" w:rsidR="00B70750" w:rsidRPr="00646BC6" w:rsidRDefault="00646BC6" w:rsidP="00E173AB">
      <w:pPr>
        <w:jc w:val="both"/>
        <w:rPr>
          <w:b/>
          <w:bCs/>
        </w:rPr>
      </w:pPr>
      <w:r w:rsidRPr="00646BC6">
        <w:rPr>
          <w:b/>
          <w:bCs/>
        </w:rPr>
        <w:t>D</w:t>
      </w:r>
      <w:r w:rsidR="00B70750" w:rsidRPr="00646BC6">
        <w:rPr>
          <w:b/>
          <w:bCs/>
        </w:rPr>
        <w:t>vě zásadní pravidla, na která se v praxi často zapomíná:</w:t>
      </w:r>
    </w:p>
    <w:p w14:paraId="548B731C" w14:textId="704E9332" w:rsidR="00B70750" w:rsidRPr="00B70750" w:rsidRDefault="00B70750" w:rsidP="00E173AB">
      <w:pPr>
        <w:numPr>
          <w:ilvl w:val="0"/>
          <w:numId w:val="3"/>
        </w:numPr>
        <w:jc w:val="both"/>
      </w:pPr>
      <w:r w:rsidRPr="00B70750">
        <w:rPr>
          <w:b/>
          <w:bCs/>
        </w:rPr>
        <w:t>Ohleduplnost a respirátory:</w:t>
      </w:r>
      <w:r w:rsidRPr="00B70750">
        <w:t xml:space="preserve"> </w:t>
      </w:r>
      <w:r w:rsidRPr="00646BC6">
        <w:t xml:space="preserve">Pokud už se u </w:t>
      </w:r>
      <w:r w:rsidR="00E173AB" w:rsidRPr="00646BC6">
        <w:t>V</w:t>
      </w:r>
      <w:r w:rsidRPr="00646BC6">
        <w:t>ás objeví první příznaky a z neodkladných důvodů musíte mezi lidi – například k lékaři, do lékárny nebo na nákup,</w:t>
      </w:r>
      <w:r w:rsidR="00C73BD1" w:rsidRPr="00646BC6">
        <w:t xml:space="preserve"> použijte roušku</w:t>
      </w:r>
      <w:r w:rsidRPr="00646BC6">
        <w:t>. Pro zdravého člověka je viróza nepříjemná komplikace, pro kardiaka nebo onkologického pacienta však může být nákaza fatální.</w:t>
      </w:r>
    </w:p>
    <w:p w14:paraId="2541E1A3" w14:textId="46FA8643" w:rsidR="00B70750" w:rsidRPr="009D0CFF" w:rsidRDefault="00B70750" w:rsidP="00E173AB">
      <w:pPr>
        <w:numPr>
          <w:ilvl w:val="0"/>
          <w:numId w:val="3"/>
        </w:numPr>
        <w:jc w:val="both"/>
      </w:pPr>
      <w:r w:rsidRPr="00B70750">
        <w:rPr>
          <w:b/>
          <w:bCs/>
        </w:rPr>
        <w:lastRenderedPageBreak/>
        <w:t>Pozor na zbytečná antibiotika</w:t>
      </w:r>
      <w:r w:rsidRPr="00646BC6">
        <w:t>:</w:t>
      </w:r>
      <w:r w:rsidRPr="00B70750">
        <w:t xml:space="preserve"> </w:t>
      </w:r>
      <w:r w:rsidRPr="00646BC6">
        <w:t xml:space="preserve">Na chřipku ani běžné podzimní virózy antibiotika nezabírají, protože jde o virová onemocnění. Jejich neopodstatněné nasazování oslabuje organismus, ničí střevní </w:t>
      </w:r>
      <w:proofErr w:type="spellStart"/>
      <w:r w:rsidRPr="00646BC6">
        <w:t>mikrobiom</w:t>
      </w:r>
      <w:proofErr w:type="spellEnd"/>
      <w:r w:rsidRPr="00646BC6">
        <w:t xml:space="preserve"> a přispívá k nebezpečné antibiotické rezistenci. Základem léčby nekomplikované virózy zůstává klidový režim na lůžku, hydratace a symptomatická úleva.</w:t>
      </w:r>
      <w:r w:rsidR="004D50AA" w:rsidRPr="00646BC6">
        <w:t xml:space="preserve"> Pokud však jsou potíže výrazné, trvají delší dobu nebo patříte mezi rizikové skupiny obyvate</w:t>
      </w:r>
      <w:r w:rsidR="00CC069A" w:rsidRPr="00646BC6">
        <w:t xml:space="preserve">l, </w:t>
      </w:r>
      <w:r w:rsidR="004D50AA" w:rsidRPr="00646BC6">
        <w:t>navštivte lékaře</w:t>
      </w:r>
      <w:r w:rsidR="00CC069A" w:rsidRPr="00646BC6">
        <w:t>.</w:t>
      </w:r>
    </w:p>
    <w:p w14:paraId="606CD481" w14:textId="60BB7B10" w:rsidR="009D0CFF" w:rsidRPr="009D0CFF" w:rsidRDefault="009D0CFF" w:rsidP="00E173AB">
      <w:pPr>
        <w:jc w:val="both"/>
        <w:rPr>
          <w:b/>
          <w:bCs/>
        </w:rPr>
      </w:pPr>
      <w:r w:rsidRPr="009D0CFF">
        <w:rPr>
          <w:b/>
          <w:bCs/>
        </w:rPr>
        <w:t>Pilíře každodenní prevence: Výživa, spánek a vzduch</w:t>
      </w:r>
    </w:p>
    <w:p w14:paraId="20D0AF5C" w14:textId="7F338422" w:rsidR="000E1302" w:rsidRPr="000E1302" w:rsidRDefault="000E1302" w:rsidP="00E173AB">
      <w:pPr>
        <w:jc w:val="both"/>
      </w:pPr>
      <w:r w:rsidRPr="000E1302">
        <w:t xml:space="preserve">Silná obranyschopnost začíná na talíři a v každodenním režimu. Na podzim tělo čelí větším </w:t>
      </w:r>
      <w:r w:rsidRPr="007150D3">
        <w:t xml:space="preserve">teplotním výkyvům i stresu, proto potřebuje stabilní přísun živin pro správné fungování </w:t>
      </w:r>
      <w:r w:rsidR="007150D3" w:rsidRPr="007150D3">
        <w:rPr>
          <w:strike/>
        </w:rPr>
        <w:t>i</w:t>
      </w:r>
      <w:r w:rsidR="001E5C1B" w:rsidRPr="007150D3">
        <w:t>munitního systému</w:t>
      </w:r>
      <w:r w:rsidR="007150D3" w:rsidRPr="007150D3">
        <w:t>.</w:t>
      </w:r>
    </w:p>
    <w:p w14:paraId="00E41BBE" w14:textId="532215EB" w:rsidR="000E1302" w:rsidRPr="000E1302" w:rsidRDefault="000E1302" w:rsidP="00E173AB">
      <w:pPr>
        <w:jc w:val="both"/>
      </w:pPr>
      <w:r w:rsidRPr="000E1302">
        <w:t xml:space="preserve">Základem je </w:t>
      </w:r>
      <w:r w:rsidRPr="000E1302">
        <w:rPr>
          <w:b/>
          <w:bCs/>
        </w:rPr>
        <w:t>sezónní a pestrý jídelníček</w:t>
      </w:r>
      <w:r w:rsidRPr="000E1302">
        <w:t xml:space="preserve">. Sáhněte po kořenové zelenině, dýních, jablkách, šípkách nebo rakytníku a kysaném zelí, které přirozeně dodají vitamín C i antioxidanty. Zásadní roli hraje také </w:t>
      </w:r>
      <w:r w:rsidRPr="00646BC6">
        <w:t>zdrav</w:t>
      </w:r>
      <w:r w:rsidR="001E5C1B" w:rsidRPr="00646BC6">
        <w:t>í</w:t>
      </w:r>
      <w:r w:rsidRPr="00646BC6">
        <w:t xml:space="preserve"> střevního </w:t>
      </w:r>
      <w:proofErr w:type="spellStart"/>
      <w:r w:rsidRPr="00646BC6">
        <w:t>mikrobiomu</w:t>
      </w:r>
      <w:proofErr w:type="spellEnd"/>
      <w:r w:rsidRPr="000E1302">
        <w:t>, kde sídlí převážná většina naší imunity</w:t>
      </w:r>
      <w:r w:rsidR="00646BC6">
        <w:t>. P</w:t>
      </w:r>
      <w:r w:rsidRPr="000E1302">
        <w:t>ravidelné zařazení neochucených zakysaných výrobků, kefírů či fermentované zeleniny pomáhá udržovat přirozenou obranyschopnost v pohotovosti.</w:t>
      </w:r>
    </w:p>
    <w:p w14:paraId="110F5C3A" w14:textId="07362D6A" w:rsidR="00E57ABA" w:rsidRPr="00ED7DF3" w:rsidRDefault="00E57ABA" w:rsidP="00E173AB">
      <w:pPr>
        <w:jc w:val="both"/>
      </w:pPr>
      <w:r w:rsidRPr="00ED7DF3">
        <w:t>Dostatek tekutin (především čisté vody) udržuje sliznice dýchacích cest optimálně vlhké. Právě hydratovaná sliznice funguje jako účinná mechanická bariéra, která brání virům v uchycení a pronikání hlouběji do těla.</w:t>
      </w:r>
    </w:p>
    <w:p w14:paraId="52B1312F" w14:textId="38566AA7" w:rsidR="000E1302" w:rsidRDefault="00E173AB" w:rsidP="00E173AB">
      <w:pPr>
        <w:jc w:val="both"/>
        <w:rPr>
          <w:b/>
          <w:bCs/>
        </w:rPr>
      </w:pPr>
      <w:r>
        <w:rPr>
          <w:rFonts w:ascii="Calibri" w:hAnsi="Calibri" w:cs="Calibri"/>
          <w:b/>
          <w:bCs/>
        </w:rPr>
        <w:t xml:space="preserve">Čtyři </w:t>
      </w:r>
      <w:r w:rsidR="000E1302" w:rsidRPr="000E1302">
        <w:rPr>
          <w:b/>
          <w:bCs/>
        </w:rPr>
        <w:t>klíčové prvky pro podzimní kondici</w:t>
      </w:r>
    </w:p>
    <w:p w14:paraId="20BF34E0" w14:textId="7ED22ABC" w:rsidR="00E173AB" w:rsidRPr="00E173AB" w:rsidRDefault="00E173AB" w:rsidP="00E173AB">
      <w:pPr>
        <w:pStyle w:val="Odstavecseseznamem"/>
        <w:numPr>
          <w:ilvl w:val="0"/>
          <w:numId w:val="7"/>
        </w:numPr>
        <w:jc w:val="both"/>
        <w:rPr>
          <w:b/>
          <w:bCs/>
        </w:rPr>
      </w:pPr>
      <w:r w:rsidRPr="00E173AB">
        <w:rPr>
          <w:b/>
          <w:bCs/>
        </w:rPr>
        <w:t xml:space="preserve">Kvalitní životní životospráva </w:t>
      </w:r>
    </w:p>
    <w:p w14:paraId="72B8C697" w14:textId="77777777" w:rsidR="000E1302" w:rsidRPr="000E1302" w:rsidRDefault="000E1302" w:rsidP="00E173AB">
      <w:pPr>
        <w:numPr>
          <w:ilvl w:val="0"/>
          <w:numId w:val="2"/>
        </w:numPr>
        <w:jc w:val="both"/>
      </w:pPr>
      <w:r w:rsidRPr="000E1302">
        <w:rPr>
          <w:b/>
          <w:bCs/>
        </w:rPr>
        <w:t>Mikroživiny a minerály:</w:t>
      </w:r>
      <w:r w:rsidRPr="000E1302">
        <w:t xml:space="preserve"> Kromě vitamínu C doplňte zinek (dýňová semínka, luštěniny) a v chladnějších měsících zvažte doplňování vitamínu D.</w:t>
      </w:r>
    </w:p>
    <w:p w14:paraId="35A78BFD" w14:textId="77777777" w:rsidR="000E1302" w:rsidRPr="000E1302" w:rsidRDefault="000E1302" w:rsidP="00E173AB">
      <w:pPr>
        <w:numPr>
          <w:ilvl w:val="0"/>
          <w:numId w:val="2"/>
        </w:numPr>
        <w:jc w:val="both"/>
      </w:pPr>
      <w:r w:rsidRPr="000E1302">
        <w:rPr>
          <w:b/>
          <w:bCs/>
        </w:rPr>
        <w:t>Bílkoviny:</w:t>
      </w:r>
      <w:r w:rsidRPr="000E1302">
        <w:t xml:space="preserve"> Jsou stavebním kamenem protilátek (libové maso, ryby, vejce, luštěniny).</w:t>
      </w:r>
    </w:p>
    <w:p w14:paraId="77B22992" w14:textId="77777777" w:rsidR="000E1302" w:rsidRPr="000E1302" w:rsidRDefault="000E1302" w:rsidP="00E173AB">
      <w:pPr>
        <w:numPr>
          <w:ilvl w:val="0"/>
          <w:numId w:val="2"/>
        </w:numPr>
        <w:jc w:val="both"/>
      </w:pPr>
      <w:r w:rsidRPr="000E1302">
        <w:rPr>
          <w:b/>
          <w:bCs/>
        </w:rPr>
        <w:t>Kvalitní spánek (7–8 hodin):</w:t>
      </w:r>
      <w:r w:rsidRPr="000E1302">
        <w:t xml:space="preserve"> Spánkový deficit přímo snižuje tvorbu ochranných látek a zpomaluje reakci těla na infekci.</w:t>
      </w:r>
    </w:p>
    <w:p w14:paraId="2DDD6F27" w14:textId="68A58F6F" w:rsidR="00646BC6" w:rsidRDefault="000E1302" w:rsidP="00646BC6">
      <w:pPr>
        <w:numPr>
          <w:ilvl w:val="0"/>
          <w:numId w:val="2"/>
        </w:numPr>
        <w:jc w:val="both"/>
      </w:pPr>
      <w:r w:rsidRPr="000E1302">
        <w:rPr>
          <w:b/>
          <w:bCs/>
        </w:rPr>
        <w:t>Pohyb na vzduchu:</w:t>
      </w:r>
      <w:r w:rsidRPr="000E1302">
        <w:t xml:space="preserve"> Pravidelná svižná chůze přirozeně otužuje dýchací cesty a snižuje stresovou zátěž.</w:t>
      </w:r>
    </w:p>
    <w:p w14:paraId="70C62A9C" w14:textId="77777777" w:rsidR="00646BC6" w:rsidRPr="00646BC6" w:rsidRDefault="00646BC6" w:rsidP="00646BC6">
      <w:pPr>
        <w:ind w:left="720"/>
        <w:jc w:val="both"/>
      </w:pPr>
    </w:p>
    <w:p w14:paraId="29D19A41" w14:textId="6FB04A9C" w:rsidR="00D81977" w:rsidRPr="00E173AB" w:rsidRDefault="00D81977" w:rsidP="00E173AB">
      <w:pPr>
        <w:pStyle w:val="Odstavecseseznamem"/>
        <w:numPr>
          <w:ilvl w:val="0"/>
          <w:numId w:val="7"/>
        </w:numPr>
        <w:jc w:val="both"/>
        <w:rPr>
          <w:rFonts w:ascii="Segoe UI Emoji" w:hAnsi="Segoe UI Emoji" w:cs="Segoe UI Emoji"/>
          <w:b/>
          <w:bCs/>
        </w:rPr>
      </w:pPr>
      <w:r w:rsidRPr="00E173AB">
        <w:rPr>
          <w:rFonts w:ascii="Segoe UI Emoji" w:hAnsi="Segoe UI Emoji" w:cs="Segoe UI Emoji"/>
          <w:b/>
          <w:bCs/>
        </w:rPr>
        <w:t>V</w:t>
      </w:r>
      <w:r w:rsidRPr="00E173AB">
        <w:rPr>
          <w:rFonts w:ascii="Calibri" w:hAnsi="Calibri" w:cs="Calibri"/>
          <w:b/>
          <w:bCs/>
        </w:rPr>
        <w:t>ě</w:t>
      </w:r>
      <w:r w:rsidRPr="00E173AB">
        <w:rPr>
          <w:rFonts w:ascii="Segoe UI Emoji" w:hAnsi="Segoe UI Emoji" w:cs="Segoe UI Emoji"/>
          <w:b/>
          <w:bCs/>
        </w:rPr>
        <w:t>trání jako základní prevence pro domov i kancelá</w:t>
      </w:r>
      <w:r w:rsidRPr="00E173AB">
        <w:rPr>
          <w:rFonts w:ascii="Calibri" w:hAnsi="Calibri" w:cs="Calibri"/>
          <w:b/>
          <w:bCs/>
        </w:rPr>
        <w:t>ř</w:t>
      </w:r>
    </w:p>
    <w:p w14:paraId="691776B8" w14:textId="5996FC5E" w:rsidR="00D81977" w:rsidRPr="001E5C1B" w:rsidRDefault="00D81977" w:rsidP="00E173AB">
      <w:pPr>
        <w:jc w:val="both"/>
        <w:rPr>
          <w:strike/>
        </w:rPr>
      </w:pPr>
      <w:r w:rsidRPr="00D81977">
        <w:t xml:space="preserve">Dlouhodobě otevřená </w:t>
      </w:r>
      <w:r w:rsidR="001E5C1B">
        <w:t>„</w:t>
      </w:r>
      <w:proofErr w:type="spellStart"/>
      <w:r w:rsidRPr="00D81977">
        <w:t>ventilačka</w:t>
      </w:r>
      <w:proofErr w:type="spellEnd"/>
      <w:r w:rsidR="001E5C1B">
        <w:t>“</w:t>
      </w:r>
      <w:r w:rsidRPr="00D81977">
        <w:t xml:space="preserve"> ochlazuje stěny a vzduch v místnosti nevymění. Správný postup pro domovy i pracovní prostory spočívá v nárazovém větrání </w:t>
      </w:r>
      <w:r w:rsidRPr="00E173AB">
        <w:t xml:space="preserve">– otevření oken dokořán na 3 až 5 minut několikrát za den. </w:t>
      </w:r>
      <w:r w:rsidRPr="00D81977">
        <w:t xml:space="preserve">Během této chvíle se rychle vyvětrá nahromaděný virový aerosol i vydýchaný oxid uhličitý, aniž </w:t>
      </w:r>
      <w:r w:rsidRPr="00CC069A">
        <w:t xml:space="preserve">by </w:t>
      </w:r>
      <w:r w:rsidR="00CC069A" w:rsidRPr="00CC069A">
        <w:t>m</w:t>
      </w:r>
      <w:r w:rsidR="001E5C1B" w:rsidRPr="00CC069A">
        <w:t xml:space="preserve">ístnost stihla </w:t>
      </w:r>
      <w:r w:rsidR="00A41DFB">
        <w:t>v</w:t>
      </w:r>
      <w:r w:rsidR="001E5C1B" w:rsidRPr="00CC069A">
        <w:t>ychladnout</w:t>
      </w:r>
      <w:r w:rsidR="00CC069A" w:rsidRPr="00CC069A">
        <w:t>.</w:t>
      </w:r>
    </w:p>
    <w:p w14:paraId="7661EFF9" w14:textId="0FBCF70A" w:rsidR="009D0CFF" w:rsidRPr="00E173AB" w:rsidRDefault="009D0CFF" w:rsidP="00E173AB">
      <w:pPr>
        <w:pStyle w:val="Odstavecseseznamem"/>
        <w:numPr>
          <w:ilvl w:val="0"/>
          <w:numId w:val="7"/>
        </w:numPr>
        <w:jc w:val="both"/>
        <w:rPr>
          <w:b/>
          <w:bCs/>
        </w:rPr>
      </w:pPr>
      <w:r w:rsidRPr="00E173AB">
        <w:rPr>
          <w:b/>
          <w:bCs/>
        </w:rPr>
        <w:lastRenderedPageBreak/>
        <w:t>Očkování: Spolehlivý štít proti těžkému průběhu</w:t>
      </w:r>
    </w:p>
    <w:p w14:paraId="26401174" w14:textId="278E19D1" w:rsidR="009D0CFF" w:rsidRPr="009D0CFF" w:rsidRDefault="009D0CFF" w:rsidP="00E173AB">
      <w:pPr>
        <w:jc w:val="both"/>
      </w:pPr>
      <w:r w:rsidRPr="009D0CFF">
        <w:t xml:space="preserve">Nejúčinnější specifickou ochranu před závažnými respiračními komplikacemi představuje včasná vakcinace. Podzimní měsíce – ideálně od září do listopadu – jsou nejvhodnějším obdobím, neboť tělo potřebuje zhruba </w:t>
      </w:r>
      <w:r w:rsidR="00213701">
        <w:t xml:space="preserve">dva týdny </w:t>
      </w:r>
      <w:r w:rsidRPr="009D0CFF">
        <w:t>na vytvoření ochranné hladiny protilátek před příchodem hlavní zimní vlny</w:t>
      </w:r>
      <w:r w:rsidR="00CA56F7">
        <w:t xml:space="preserve"> </w:t>
      </w:r>
      <w:r w:rsidR="00CA56F7" w:rsidRPr="00A41DFB">
        <w:t>respiračních onemocnění</w:t>
      </w:r>
      <w:r w:rsidRPr="00A41DFB"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7"/>
        <w:gridCol w:w="2796"/>
        <w:gridCol w:w="3953"/>
      </w:tblGrid>
      <w:tr w:rsidR="009D0CFF" w:rsidRPr="009D0CFF" w14:paraId="7FFE1301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EA5B7F" w14:textId="77777777" w:rsidR="009D0CFF" w:rsidRPr="009D0CFF" w:rsidRDefault="009D0CFF" w:rsidP="00E173AB">
            <w:pPr>
              <w:jc w:val="both"/>
            </w:pPr>
            <w:r w:rsidRPr="009D0CFF">
              <w:rPr>
                <w:b/>
                <w:bCs/>
              </w:rPr>
              <w:t>Vakcína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C4CE22" w14:textId="77777777" w:rsidR="009D0CFF" w:rsidRPr="009D0CFF" w:rsidRDefault="009D0CFF" w:rsidP="00E173AB">
            <w:pPr>
              <w:jc w:val="both"/>
            </w:pPr>
            <w:r w:rsidRPr="009D0CFF">
              <w:rPr>
                <w:b/>
                <w:bCs/>
              </w:rPr>
              <w:t>Pro koho je klíčová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24D4A1" w14:textId="77777777" w:rsidR="009D0CFF" w:rsidRPr="009D0CFF" w:rsidRDefault="009D0CFF" w:rsidP="00E173AB">
            <w:pPr>
              <w:jc w:val="both"/>
            </w:pPr>
            <w:r w:rsidRPr="009D0CFF">
              <w:rPr>
                <w:b/>
                <w:bCs/>
              </w:rPr>
              <w:t>Úhrada a doporučení</w:t>
            </w:r>
          </w:p>
        </w:tc>
      </w:tr>
      <w:tr w:rsidR="009D0CFF" w:rsidRPr="009D0CFF" w14:paraId="2679C2E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2C0A7E" w14:textId="77777777" w:rsidR="009D0CFF" w:rsidRPr="009D0CFF" w:rsidRDefault="009D0CFF" w:rsidP="00E173AB">
            <w:pPr>
              <w:jc w:val="both"/>
            </w:pPr>
            <w:r w:rsidRPr="009D0CFF">
              <w:rPr>
                <w:b/>
                <w:bCs/>
              </w:rPr>
              <w:t>Chřipka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9B6ACD" w14:textId="77777777" w:rsidR="009D0CFF" w:rsidRPr="009D0CFF" w:rsidRDefault="009D0CFF" w:rsidP="00E173AB">
            <w:pPr>
              <w:jc w:val="both"/>
            </w:pPr>
            <w:r w:rsidRPr="009D0CFF">
              <w:t>Senioři 65+, kardiaci, diabetici, astmatici, těhotné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5D0AF2" w14:textId="77777777" w:rsidR="009D0CFF" w:rsidRPr="009D0CFF" w:rsidRDefault="009D0CFF" w:rsidP="00E173AB">
            <w:pPr>
              <w:jc w:val="both"/>
            </w:pPr>
            <w:r w:rsidRPr="009D0CFF">
              <w:t xml:space="preserve">Pro rizikové skupiny a seniory </w:t>
            </w:r>
            <w:r w:rsidRPr="009D0CFF">
              <w:rPr>
                <w:b/>
                <w:bCs/>
              </w:rPr>
              <w:t>plně hrazena ze zdravotního pojištění</w:t>
            </w:r>
            <w:r w:rsidRPr="009D0CFF">
              <w:t>. Každoročně se složení vakcíny aktualizuje.</w:t>
            </w:r>
          </w:p>
        </w:tc>
      </w:tr>
      <w:tr w:rsidR="009D0CFF" w:rsidRPr="009D0CFF" w14:paraId="0CE3D7C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36DB5B" w14:textId="77777777" w:rsidR="009D0CFF" w:rsidRPr="009D0CFF" w:rsidRDefault="009D0CFF" w:rsidP="00E173AB">
            <w:pPr>
              <w:jc w:val="both"/>
            </w:pPr>
            <w:r w:rsidRPr="009D0CFF">
              <w:rPr>
                <w:b/>
                <w:bCs/>
              </w:rPr>
              <w:t>Covid-19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89F7D1" w14:textId="77777777" w:rsidR="009D0CFF" w:rsidRPr="009D0CFF" w:rsidRDefault="009D0CFF" w:rsidP="00E173AB">
            <w:pPr>
              <w:jc w:val="both"/>
            </w:pPr>
            <w:r w:rsidRPr="009D0CFF">
              <w:t>Zranitelné skupiny, pečující osoby a senioři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F4EAE3" w14:textId="2FECC38B" w:rsidR="009D0CFF" w:rsidRPr="009D0CFF" w:rsidRDefault="009D0CFF" w:rsidP="00E173AB">
            <w:pPr>
              <w:jc w:val="both"/>
            </w:pPr>
            <w:r w:rsidRPr="009D0CFF">
              <w:t xml:space="preserve">K dispozici </w:t>
            </w:r>
            <w:proofErr w:type="gramStart"/>
            <w:r w:rsidRPr="009D0CFF">
              <w:t>jsou  vakcíny</w:t>
            </w:r>
            <w:proofErr w:type="gramEnd"/>
            <w:r w:rsidRPr="009D0CFF">
              <w:t xml:space="preserve"> proti aktuálně dominujícím </w:t>
            </w:r>
            <w:proofErr w:type="spellStart"/>
            <w:r w:rsidRPr="009D0CFF">
              <w:t>subvariantám</w:t>
            </w:r>
            <w:proofErr w:type="spellEnd"/>
            <w:r w:rsidRPr="009D0CFF">
              <w:t>.</w:t>
            </w:r>
          </w:p>
        </w:tc>
      </w:tr>
      <w:tr w:rsidR="00B05D03" w:rsidRPr="009D0CFF" w14:paraId="266A6D8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2D5E40" w14:textId="6C38E69E" w:rsidR="00B05D03" w:rsidRPr="000B0764" w:rsidRDefault="00C769FB" w:rsidP="00E173AB">
            <w:pPr>
              <w:jc w:val="both"/>
              <w:rPr>
                <w:b/>
                <w:bCs/>
              </w:rPr>
            </w:pPr>
            <w:r w:rsidRPr="000B0764">
              <w:rPr>
                <w:b/>
                <w:bCs/>
              </w:rPr>
              <w:t>RS viry (RSV)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85AB3E" w14:textId="7E84CF13" w:rsidR="00B05D03" w:rsidRPr="000B0764" w:rsidRDefault="00C769FB" w:rsidP="00E173AB">
            <w:pPr>
              <w:jc w:val="both"/>
            </w:pPr>
            <w:r w:rsidRPr="000B0764">
              <w:t>Dospělí 60+ (zejména chronicky nemocní), těhotné ženy a novorozenci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1B448D" w14:textId="7A8391CB" w:rsidR="00C020E7" w:rsidRPr="000B0764" w:rsidRDefault="00C020E7" w:rsidP="00E173AB">
            <w:pPr>
              <w:jc w:val="both"/>
            </w:pPr>
            <w:r w:rsidRPr="000B0764">
              <w:rPr>
                <w:b/>
                <w:bCs/>
              </w:rPr>
              <w:t>Dospělí:</w:t>
            </w:r>
            <w:r w:rsidRPr="000B0764">
              <w:t xml:space="preserve"> pojišťovny přispívají ze svých preventivních bonusových programů.</w:t>
            </w:r>
          </w:p>
          <w:p w14:paraId="25075C3E" w14:textId="23EDCE3F" w:rsidR="00B05D03" w:rsidRPr="000B0764" w:rsidRDefault="00C020E7" w:rsidP="00E173AB">
            <w:pPr>
              <w:jc w:val="both"/>
            </w:pPr>
            <w:r w:rsidRPr="000B0764">
              <w:t xml:space="preserve"> </w:t>
            </w:r>
            <w:r w:rsidRPr="000B0764">
              <w:rPr>
                <w:b/>
                <w:bCs/>
              </w:rPr>
              <w:t>Novorozenci a kojenci:</w:t>
            </w:r>
            <w:r w:rsidRPr="000B0764">
              <w:t xml:space="preserve"> mají ochrannou protilátku před zimní sezónou plně hrazenou z veřejného zdravotního pojištění.</w:t>
            </w:r>
          </w:p>
        </w:tc>
      </w:tr>
      <w:tr w:rsidR="009D0CFF" w:rsidRPr="009D0CFF" w14:paraId="62BDE87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D930C1" w14:textId="77777777" w:rsidR="009D0CFF" w:rsidRPr="009D0CFF" w:rsidRDefault="009D0CFF" w:rsidP="00E173AB">
            <w:pPr>
              <w:jc w:val="both"/>
            </w:pPr>
            <w:r w:rsidRPr="009D0CFF">
              <w:rPr>
                <w:b/>
                <w:bCs/>
              </w:rPr>
              <w:t>Pneumokoky</w:t>
            </w:r>
            <w:r w:rsidRPr="009D0CFF">
              <w:t xml:space="preserve"> </w:t>
            </w:r>
            <w:r w:rsidRPr="009D0CFF">
              <w:rPr>
                <w:i/>
                <w:iCs/>
              </w:rPr>
              <w:t>(bakteriální zápaly plic)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301894" w14:textId="77777777" w:rsidR="009D0CFF" w:rsidRPr="009D0CFF" w:rsidRDefault="009D0CFF" w:rsidP="00E173AB">
            <w:pPr>
              <w:jc w:val="both"/>
            </w:pPr>
            <w:r w:rsidRPr="009D0CFF">
              <w:t>Senioři 65+ a chronicky nemocní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2BD602" w14:textId="263CB460" w:rsidR="009D0CFF" w:rsidRPr="009D0CFF" w:rsidRDefault="009D0CFF" w:rsidP="00E173AB">
            <w:pPr>
              <w:jc w:val="both"/>
            </w:pPr>
            <w:r w:rsidRPr="009D0CFF">
              <w:t xml:space="preserve">Způsobuje těžké bakteriální zápaly plic navazující na virózy. Pro seniory je očkování </w:t>
            </w:r>
            <w:r w:rsidRPr="009D0CFF">
              <w:rPr>
                <w:b/>
                <w:bCs/>
              </w:rPr>
              <w:t>hrazené</w:t>
            </w:r>
            <w:r w:rsidRPr="009D0CFF">
              <w:t>.</w:t>
            </w:r>
          </w:p>
        </w:tc>
      </w:tr>
    </w:tbl>
    <w:p w14:paraId="463B83CC" w14:textId="77777777" w:rsidR="000371B3" w:rsidRDefault="000371B3" w:rsidP="00E173AB">
      <w:pPr>
        <w:jc w:val="both"/>
        <w:rPr>
          <w:rFonts w:ascii="Segoe UI Emoji" w:hAnsi="Segoe UI Emoji" w:cs="Segoe UI Emoji"/>
        </w:rPr>
      </w:pPr>
    </w:p>
    <w:p w14:paraId="2A8BD9A0" w14:textId="39231680" w:rsidR="009D0CFF" w:rsidRPr="009D0CFF" w:rsidRDefault="008615A4" w:rsidP="00E173AB">
      <w:pPr>
        <w:jc w:val="both"/>
      </w:pPr>
      <w:r w:rsidRPr="00646BC6">
        <w:rPr>
          <w:rFonts w:ascii="Segoe UI Emoji" w:hAnsi="Segoe UI Emoji" w:cs="Segoe UI Emoji"/>
          <w:b/>
          <w:bCs/>
        </w:rPr>
        <w:t>T</w:t>
      </w:r>
      <w:r w:rsidR="000371B3" w:rsidRPr="00646BC6">
        <w:rPr>
          <w:rFonts w:ascii="Segoe UI Emoji" w:hAnsi="Segoe UI Emoji" w:cs="Segoe UI Emoji"/>
          <w:b/>
          <w:bCs/>
        </w:rPr>
        <w:t>ip</w:t>
      </w:r>
      <w:r w:rsidR="009D0CFF" w:rsidRPr="00646BC6">
        <w:rPr>
          <w:b/>
          <w:bCs/>
        </w:rPr>
        <w:t>:</w:t>
      </w:r>
      <w:r w:rsidR="009D0CFF" w:rsidRPr="009D0CFF">
        <w:t xml:space="preserve"> Očkování proti chřipce i </w:t>
      </w:r>
      <w:r w:rsidR="00646BC6">
        <w:t>C</w:t>
      </w:r>
      <w:r w:rsidR="009D0CFF" w:rsidRPr="009D0CFF">
        <w:t xml:space="preserve">ovidu-19 je možné po dohodě s </w:t>
      </w:r>
      <w:r w:rsidR="00646BC6">
        <w:t>V</w:t>
      </w:r>
      <w:r w:rsidR="009D0CFF" w:rsidRPr="009D0CFF">
        <w:t>aším registrujícím lékařem absolvovat současně během jedné návštěvy ordinace.</w:t>
      </w:r>
    </w:p>
    <w:p w14:paraId="52289209" w14:textId="51D7A4B0" w:rsidR="009D0CFF" w:rsidRPr="009D0CFF" w:rsidRDefault="009D0CFF" w:rsidP="00E173AB">
      <w:pPr>
        <w:jc w:val="both"/>
        <w:rPr>
          <w:b/>
          <w:bCs/>
        </w:rPr>
      </w:pPr>
      <w:r w:rsidRPr="009D0CFF">
        <w:rPr>
          <w:b/>
          <w:bCs/>
        </w:rPr>
        <w:t>Děti v lavicích: Hygiena rukou a síla čerstvého vzduchu</w:t>
      </w:r>
    </w:p>
    <w:p w14:paraId="2C095309" w14:textId="77777777" w:rsidR="0022001D" w:rsidRPr="0022001D" w:rsidRDefault="0022001D" w:rsidP="00E173AB">
      <w:pPr>
        <w:jc w:val="both"/>
      </w:pPr>
      <w:r w:rsidRPr="0022001D">
        <w:t>Školy, mateřské školy i odpolední kroužky představují přirozené prostředí pro rychlý přenos respiračních kapének. Dětský imunitní systém se v kolektivu teprve učí pracovat, a proto je klíčové nastavit správné návyky hned na začátku školního roku.</w:t>
      </w:r>
    </w:p>
    <w:p w14:paraId="7CC343AA" w14:textId="77777777" w:rsidR="0022001D" w:rsidRPr="0022001D" w:rsidRDefault="0022001D" w:rsidP="00E173AB">
      <w:pPr>
        <w:jc w:val="both"/>
      </w:pPr>
      <w:r w:rsidRPr="0022001D">
        <w:lastRenderedPageBreak/>
        <w:t>Základem je důkladná technika mytí rukou teplou vodou a mýdlem po dobu alespoň 20 sekund – po příchodu z venku, před jídlem i po použití toalety. Děti by si měly osvojit pravidlo kýchat a kašlat do loketního ohybu místo do dlaní, kterými vzápětí sahají na kliky, hračky nebo zábradlí. Jednorázový papírový kapesník by měl po použití okamžitě putovat do odpadkového koše.</w:t>
      </w:r>
    </w:p>
    <w:p w14:paraId="2A2C4333" w14:textId="77777777" w:rsidR="009D0CFF" w:rsidRPr="009D0CFF" w:rsidRDefault="009D0CFF" w:rsidP="00E173AB">
      <w:pPr>
        <w:jc w:val="both"/>
        <w:rPr>
          <w:b/>
          <w:bCs/>
        </w:rPr>
      </w:pPr>
      <w:r w:rsidRPr="009D0CFF">
        <w:rPr>
          <w:b/>
          <w:bCs/>
        </w:rPr>
        <w:t>4. Rychlý rozcestník: Jak poznat chřipku od nachlazení?</w:t>
      </w:r>
    </w:p>
    <w:p w14:paraId="7F1AB7C4" w14:textId="77777777" w:rsidR="009D0CFF" w:rsidRPr="009D0CFF" w:rsidRDefault="009D0CFF" w:rsidP="00E173AB">
      <w:pPr>
        <w:jc w:val="both"/>
      </w:pPr>
      <w:r w:rsidRPr="009D0CFF">
        <w:t>Včasné rozpoznání příznaků pomáhá zvolit správný postup léčby i zamezit dalšímu šíření nemoci v komunitě.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8"/>
        <w:gridCol w:w="2647"/>
        <w:gridCol w:w="4221"/>
      </w:tblGrid>
      <w:tr w:rsidR="009D0CFF" w:rsidRPr="009D0CFF" w14:paraId="0FEF6D95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08DBE8" w14:textId="77777777" w:rsidR="009D0CFF" w:rsidRPr="009D0CFF" w:rsidRDefault="009D0CFF" w:rsidP="00E173AB">
            <w:pPr>
              <w:jc w:val="both"/>
            </w:pPr>
            <w:r w:rsidRPr="009D0CFF">
              <w:rPr>
                <w:b/>
                <w:bCs/>
              </w:rPr>
              <w:t>Příznak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E916F1" w14:textId="77777777" w:rsidR="009D0CFF" w:rsidRPr="009D0CFF" w:rsidRDefault="009D0CFF" w:rsidP="00E173AB">
            <w:pPr>
              <w:jc w:val="both"/>
            </w:pPr>
            <w:r w:rsidRPr="009D0CFF">
              <w:rPr>
                <w:b/>
                <w:bCs/>
              </w:rPr>
              <w:t>Běžné nachlazení / viróza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21F636" w14:textId="77777777" w:rsidR="009D0CFF" w:rsidRPr="009D0CFF" w:rsidRDefault="009D0CFF" w:rsidP="00E173AB">
            <w:pPr>
              <w:jc w:val="both"/>
            </w:pPr>
            <w:r w:rsidRPr="009D0CFF">
              <w:rPr>
                <w:b/>
                <w:bCs/>
              </w:rPr>
              <w:t>Pravá chřipka</w:t>
            </w:r>
          </w:p>
        </w:tc>
      </w:tr>
      <w:tr w:rsidR="009D0CFF" w:rsidRPr="009D0CFF" w14:paraId="78AAC2C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4B9942" w14:textId="77777777" w:rsidR="009D0CFF" w:rsidRPr="009D0CFF" w:rsidRDefault="009D0CFF" w:rsidP="00E173AB">
            <w:pPr>
              <w:jc w:val="both"/>
            </w:pPr>
            <w:r w:rsidRPr="009D0CFF">
              <w:rPr>
                <w:b/>
                <w:bCs/>
              </w:rPr>
              <w:t>Nástup nemoci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4378A8" w14:textId="77777777" w:rsidR="009D0CFF" w:rsidRPr="009D0CFF" w:rsidRDefault="009D0CFF" w:rsidP="00E173AB">
            <w:pPr>
              <w:jc w:val="both"/>
            </w:pPr>
            <w:r w:rsidRPr="009D0CFF">
              <w:t>Pozvolný v průběhu 1–2 dnů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788C4A" w14:textId="77777777" w:rsidR="009D0CFF" w:rsidRPr="009D0CFF" w:rsidRDefault="009D0CFF" w:rsidP="00E173AB">
            <w:pPr>
              <w:jc w:val="both"/>
            </w:pPr>
            <w:r w:rsidRPr="009D0CFF">
              <w:t>Náhlý, často z plného zdraví během několika hodin</w:t>
            </w:r>
          </w:p>
        </w:tc>
      </w:tr>
      <w:tr w:rsidR="009D0CFF" w:rsidRPr="009D0CFF" w14:paraId="247A668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FE5814" w14:textId="77777777" w:rsidR="009D0CFF" w:rsidRPr="009D0CFF" w:rsidRDefault="009D0CFF" w:rsidP="00E173AB">
            <w:pPr>
              <w:jc w:val="both"/>
            </w:pPr>
            <w:r w:rsidRPr="009D0CFF">
              <w:rPr>
                <w:b/>
                <w:bCs/>
              </w:rPr>
              <w:t>Tělesná teplota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85DBBF" w14:textId="77777777" w:rsidR="009D0CFF" w:rsidRPr="009D0CFF" w:rsidRDefault="009D0CFF" w:rsidP="00E173AB">
            <w:pPr>
              <w:jc w:val="both"/>
            </w:pPr>
            <w:r w:rsidRPr="009D0CFF">
              <w:t>Zvýšená teplota do 38 °C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4BF81E" w14:textId="77777777" w:rsidR="009D0CFF" w:rsidRPr="009D0CFF" w:rsidRDefault="009D0CFF" w:rsidP="00E173AB">
            <w:pPr>
              <w:jc w:val="both"/>
            </w:pPr>
            <w:r w:rsidRPr="009D0CFF">
              <w:t>Vysoká horečka (38,5 °C a více), třesavka, zimnice</w:t>
            </w:r>
          </w:p>
        </w:tc>
      </w:tr>
      <w:tr w:rsidR="009D0CFF" w:rsidRPr="009D0CFF" w14:paraId="5453F9D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BCE5ED" w14:textId="77777777" w:rsidR="009D0CFF" w:rsidRPr="009D0CFF" w:rsidRDefault="009D0CFF" w:rsidP="00E173AB">
            <w:pPr>
              <w:jc w:val="both"/>
            </w:pPr>
            <w:r w:rsidRPr="009D0CFF">
              <w:rPr>
                <w:b/>
                <w:bCs/>
              </w:rPr>
              <w:t>Bolest svalů a kloubů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CD5924" w14:textId="77777777" w:rsidR="009D0CFF" w:rsidRPr="009D0CFF" w:rsidRDefault="009D0CFF" w:rsidP="00E173AB">
            <w:pPr>
              <w:jc w:val="both"/>
            </w:pPr>
            <w:r w:rsidRPr="009D0CFF">
              <w:t>Mírná až žádná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E17BB7" w14:textId="77777777" w:rsidR="009D0CFF" w:rsidRPr="009D0CFF" w:rsidRDefault="009D0CFF" w:rsidP="00E173AB">
            <w:pPr>
              <w:jc w:val="both"/>
            </w:pPr>
            <w:r w:rsidRPr="009D0CFF">
              <w:t>Výrazná, typický pocit „rozlámaného těla“</w:t>
            </w:r>
          </w:p>
        </w:tc>
      </w:tr>
      <w:tr w:rsidR="009D0CFF" w:rsidRPr="009D0CFF" w14:paraId="51860EC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A394B4" w14:textId="77777777" w:rsidR="009D0CFF" w:rsidRPr="009D0CFF" w:rsidRDefault="009D0CFF" w:rsidP="00E173AB">
            <w:pPr>
              <w:jc w:val="both"/>
            </w:pPr>
            <w:r w:rsidRPr="009D0CFF">
              <w:rPr>
                <w:b/>
                <w:bCs/>
              </w:rPr>
              <w:t>Únava a slabost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8C85B3" w14:textId="77777777" w:rsidR="009D0CFF" w:rsidRPr="009D0CFF" w:rsidRDefault="009D0CFF" w:rsidP="00E173AB">
            <w:pPr>
              <w:jc w:val="both"/>
            </w:pPr>
            <w:r w:rsidRPr="009D0CFF">
              <w:t>Mírná, lze fungovat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F1E25E" w14:textId="77777777" w:rsidR="009D0CFF" w:rsidRPr="009D0CFF" w:rsidRDefault="009D0CFF" w:rsidP="00E173AB">
            <w:pPr>
              <w:jc w:val="both"/>
            </w:pPr>
            <w:r w:rsidRPr="009D0CFF">
              <w:t>Extrémní vyčerpání, nutnost zůstat na lůžku</w:t>
            </w:r>
          </w:p>
        </w:tc>
      </w:tr>
      <w:tr w:rsidR="009D0CFF" w:rsidRPr="009D0CFF" w14:paraId="2FA1471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F20F4F" w14:textId="77777777" w:rsidR="009D0CFF" w:rsidRPr="009D0CFF" w:rsidRDefault="009D0CFF" w:rsidP="00E173AB">
            <w:pPr>
              <w:jc w:val="both"/>
            </w:pPr>
            <w:r w:rsidRPr="009D0CFF">
              <w:rPr>
                <w:b/>
                <w:bCs/>
              </w:rPr>
              <w:t>Rýma a bolest v krku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421ED1" w14:textId="77777777" w:rsidR="009D0CFF" w:rsidRPr="009D0CFF" w:rsidRDefault="009D0CFF" w:rsidP="00E173AB">
            <w:pPr>
              <w:jc w:val="both"/>
            </w:pPr>
            <w:r w:rsidRPr="009D0CFF">
              <w:t>Běžný a dominantní příznak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A51EF4" w14:textId="77777777" w:rsidR="009D0CFF" w:rsidRPr="009D0CFF" w:rsidRDefault="009D0CFF" w:rsidP="00E173AB">
            <w:pPr>
              <w:jc w:val="both"/>
            </w:pPr>
            <w:r w:rsidRPr="009D0CFF">
              <w:t>Méně častý, dominuje suchý a dráždivý kašel</w:t>
            </w:r>
          </w:p>
        </w:tc>
      </w:tr>
    </w:tbl>
    <w:p w14:paraId="1ACDC2F9" w14:textId="77777777" w:rsidR="00E173AB" w:rsidRDefault="00E173AB" w:rsidP="00E173AB">
      <w:pPr>
        <w:jc w:val="both"/>
        <w:rPr>
          <w:b/>
          <w:bCs/>
        </w:rPr>
      </w:pPr>
    </w:p>
    <w:p w14:paraId="1B1C256C" w14:textId="77777777" w:rsidR="00E173AB" w:rsidRDefault="00E173AB" w:rsidP="00E173AB">
      <w:pPr>
        <w:jc w:val="both"/>
        <w:rPr>
          <w:b/>
          <w:bCs/>
        </w:rPr>
      </w:pPr>
    </w:p>
    <w:p w14:paraId="59320085" w14:textId="62BD8174" w:rsidR="009D0CFF" w:rsidRPr="009D0CFF" w:rsidRDefault="009D0CFF" w:rsidP="00E173AB">
      <w:pPr>
        <w:jc w:val="both"/>
        <w:rPr>
          <w:b/>
          <w:bCs/>
        </w:rPr>
      </w:pPr>
      <w:r w:rsidRPr="009D0CFF">
        <w:rPr>
          <w:b/>
          <w:bCs/>
        </w:rPr>
        <w:t>Ohleduplnost chrání nás všechny</w:t>
      </w:r>
    </w:p>
    <w:p w14:paraId="03970D93" w14:textId="77777777" w:rsidR="00E173AB" w:rsidRDefault="009D0CFF" w:rsidP="00E173AB">
      <w:pPr>
        <w:jc w:val="both"/>
      </w:pPr>
      <w:r w:rsidRPr="009D0CFF">
        <w:t xml:space="preserve">Pokud na sobě nebo svých dětech pozorujete první příznaky onemocnění, zůstaňte první </w:t>
      </w:r>
      <w:r w:rsidR="00E173AB">
        <w:t>dva</w:t>
      </w:r>
      <w:r w:rsidRPr="009D0CFF">
        <w:t xml:space="preserve"> až </w:t>
      </w:r>
      <w:r w:rsidR="00E173AB">
        <w:t>tři</w:t>
      </w:r>
      <w:r w:rsidRPr="009D0CFF">
        <w:t xml:space="preserve"> dny doma. Klidový režim na lůžku významně zkracuje dobu rekonvalescence a zabraňuje vzniku lokálních epidemií v zaměstnání, třídách i</w:t>
      </w:r>
      <w:r w:rsidR="00AB2992">
        <w:t xml:space="preserve"> v rodině</w:t>
      </w:r>
      <w:r w:rsidRPr="009D0CFF">
        <w:t>.</w:t>
      </w:r>
    </w:p>
    <w:p w14:paraId="6E5E1BF4" w14:textId="7F06848C" w:rsidR="008615A4" w:rsidRDefault="008615A4" w:rsidP="00E173AB">
      <w:pPr>
        <w:jc w:val="both"/>
      </w:pPr>
      <w:r w:rsidRPr="008615A4">
        <w:t>Naskenujte QR kód a přečtěte si kompletní doporučení odborníků na webu Hygienické stanice hlavního města Prahy.</w:t>
      </w:r>
    </w:p>
    <w:p w14:paraId="144E8E0B" w14:textId="74BDF33A" w:rsidR="008615A4" w:rsidRDefault="008615A4" w:rsidP="00E173AB">
      <w:pPr>
        <w:jc w:val="both"/>
      </w:pPr>
      <w:r>
        <w:rPr>
          <w:noProof/>
        </w:rPr>
        <w:lastRenderedPageBreak/>
        <w:drawing>
          <wp:inline distT="0" distB="0" distL="0" distR="0" wp14:anchorId="3628F37A" wp14:editId="15FEBF33">
            <wp:extent cx="1990725" cy="1990725"/>
            <wp:effectExtent l="0" t="0" r="9525" b="9525"/>
            <wp:docPr id="1989359993" name="Obrázek 1" descr="Obsah obrázku vzor, čtverec, snímek obrazovky, Obdélník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359993" name="Obrázek 1" descr="Obsah obrázku vzor, čtverec, snímek obrazovky, Obdélník&#10;&#10;Obsah generovaný pomocí AI může být nesprávný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E4FCD" w14:textId="77777777" w:rsidR="008615A4" w:rsidRDefault="008615A4" w:rsidP="00E173AB">
      <w:pPr>
        <w:jc w:val="both"/>
      </w:pPr>
    </w:p>
    <w:p w14:paraId="2C64DF26" w14:textId="4A030619" w:rsidR="00E173AB" w:rsidRPr="00E173AB" w:rsidRDefault="00E173AB" w:rsidP="00E173AB">
      <w:pPr>
        <w:pStyle w:val="Odstavecseseznamem"/>
        <w:numPr>
          <w:ilvl w:val="0"/>
          <w:numId w:val="8"/>
        </w:numPr>
        <w:jc w:val="both"/>
      </w:pPr>
      <w:hyperlink r:id="rId6" w:history="1">
        <w:r w:rsidRPr="00E173AB">
          <w:rPr>
            <w:rStyle w:val="Hypertextovodkaz"/>
          </w:rPr>
          <w:t>C</w:t>
        </w:r>
        <w:r w:rsidRPr="00E173AB">
          <w:rPr>
            <w:rStyle w:val="Hypertextovodkaz"/>
          </w:rPr>
          <w:t>h</w:t>
        </w:r>
        <w:r w:rsidRPr="00E173AB">
          <w:rPr>
            <w:rStyle w:val="Hypertextovodkaz"/>
          </w:rPr>
          <w:t>ř</w:t>
        </w:r>
        <w:r w:rsidRPr="00E173AB">
          <w:rPr>
            <w:rStyle w:val="Hypertextovodkaz"/>
          </w:rPr>
          <w:t>ipka</w:t>
        </w:r>
        <w:r w:rsidRPr="00E173AB">
          <w:rPr>
            <w:rStyle w:val="Hypertextovodkaz"/>
          </w:rPr>
          <w:t xml:space="preserve"> </w:t>
        </w:r>
        <w:r w:rsidRPr="00E173AB">
          <w:rPr>
            <w:rStyle w:val="Hypertextovodkaz"/>
          </w:rPr>
          <w:t>a</w:t>
        </w:r>
        <w:r w:rsidRPr="00E173AB">
          <w:rPr>
            <w:rStyle w:val="Hypertextovodkaz"/>
          </w:rPr>
          <w:t xml:space="preserve"> </w:t>
        </w:r>
        <w:r w:rsidRPr="00E173AB">
          <w:rPr>
            <w:rStyle w:val="Hypertextovodkaz"/>
          </w:rPr>
          <w:t>respira</w:t>
        </w:r>
        <w:r w:rsidRPr="00E173AB">
          <w:rPr>
            <w:rStyle w:val="Hypertextovodkaz"/>
          </w:rPr>
          <w:t>č</w:t>
        </w:r>
        <w:r w:rsidRPr="00E173AB">
          <w:rPr>
            <w:rStyle w:val="Hypertextovodkaz"/>
          </w:rPr>
          <w:t>n</w:t>
        </w:r>
        <w:r w:rsidRPr="00E173AB">
          <w:rPr>
            <w:rStyle w:val="Hypertextovodkaz"/>
          </w:rPr>
          <w:t xml:space="preserve">í </w:t>
        </w:r>
        <w:r w:rsidRPr="00E173AB">
          <w:rPr>
            <w:rStyle w:val="Hypertextovodkaz"/>
          </w:rPr>
          <w:t>vir</w:t>
        </w:r>
        <w:r w:rsidRPr="00E173AB">
          <w:rPr>
            <w:rStyle w:val="Hypertextovodkaz"/>
          </w:rPr>
          <w:t>ó</w:t>
        </w:r>
        <w:r w:rsidRPr="00E173AB">
          <w:rPr>
            <w:rStyle w:val="Hypertextovodkaz"/>
          </w:rPr>
          <w:t>z</w:t>
        </w:r>
        <w:r w:rsidRPr="00E173AB">
          <w:rPr>
            <w:rStyle w:val="Hypertextovodkaz"/>
          </w:rPr>
          <w:t xml:space="preserve">y, </w:t>
        </w:r>
        <w:r w:rsidRPr="00E173AB">
          <w:rPr>
            <w:rStyle w:val="Hypertextovodkaz"/>
          </w:rPr>
          <w:t>jak</w:t>
        </w:r>
        <w:r w:rsidRPr="00E173AB">
          <w:rPr>
            <w:rStyle w:val="Hypertextovodkaz"/>
          </w:rPr>
          <w:t xml:space="preserve"> </w:t>
        </w:r>
        <w:r w:rsidRPr="00E173AB">
          <w:rPr>
            <w:rStyle w:val="Hypertextovodkaz"/>
          </w:rPr>
          <w:t>zvl</w:t>
        </w:r>
        <w:r w:rsidRPr="00E173AB">
          <w:rPr>
            <w:rStyle w:val="Hypertextovodkaz"/>
          </w:rPr>
          <w:t>á</w:t>
        </w:r>
        <w:r w:rsidRPr="00E173AB">
          <w:rPr>
            <w:rStyle w:val="Hypertextovodkaz"/>
          </w:rPr>
          <w:t>dnout</w:t>
        </w:r>
        <w:r w:rsidRPr="00E173AB">
          <w:rPr>
            <w:rStyle w:val="Hypertextovodkaz"/>
          </w:rPr>
          <w:t xml:space="preserve"> </w:t>
        </w:r>
        <w:r w:rsidRPr="00E173AB">
          <w:rPr>
            <w:rStyle w:val="Hypertextovodkaz"/>
          </w:rPr>
          <w:t>sez</w:t>
        </w:r>
        <w:r w:rsidRPr="00E173AB">
          <w:rPr>
            <w:rStyle w:val="Hypertextovodkaz"/>
          </w:rPr>
          <w:t>ó</w:t>
        </w:r>
        <w:r w:rsidRPr="00E173AB">
          <w:rPr>
            <w:rStyle w:val="Hypertextovodkaz"/>
          </w:rPr>
          <w:t>nu</w:t>
        </w:r>
        <w:r w:rsidRPr="00E173AB">
          <w:rPr>
            <w:rStyle w:val="Hypertextovodkaz"/>
          </w:rPr>
          <w:t xml:space="preserve"> </w:t>
        </w:r>
        <w:r w:rsidRPr="00E173AB">
          <w:rPr>
            <w:rStyle w:val="Hypertextovodkaz"/>
          </w:rPr>
          <w:t>ve</w:t>
        </w:r>
        <w:r w:rsidRPr="00E173AB">
          <w:rPr>
            <w:rStyle w:val="Hypertextovodkaz"/>
          </w:rPr>
          <w:t xml:space="preserve"> </w:t>
        </w:r>
        <w:r w:rsidRPr="00E173AB">
          <w:rPr>
            <w:rStyle w:val="Hypertextovodkaz"/>
          </w:rPr>
          <w:t>zdrav</w:t>
        </w:r>
        <w:r w:rsidRPr="00E173AB">
          <w:rPr>
            <w:rStyle w:val="Hypertextovodkaz"/>
          </w:rPr>
          <w:t>í</w:t>
        </w:r>
      </w:hyperlink>
      <w:r>
        <w:t xml:space="preserve"> – doporučení </w:t>
      </w:r>
      <w:r w:rsidRPr="00E173AB">
        <w:t>Hygienické stanice hl</w:t>
      </w:r>
      <w:r w:rsidRPr="00E173AB">
        <w:t>avního</w:t>
      </w:r>
      <w:r w:rsidRPr="00E173AB">
        <w:t xml:space="preserve"> m</w:t>
      </w:r>
      <w:r w:rsidRPr="00E173AB">
        <w:t>ěsta</w:t>
      </w:r>
      <w:r w:rsidRPr="00E173AB">
        <w:t xml:space="preserve"> Prahy.</w:t>
      </w:r>
    </w:p>
    <w:p w14:paraId="14D71639" w14:textId="34D1844E" w:rsidR="00690500" w:rsidRDefault="00690500" w:rsidP="00E173AB">
      <w:pPr>
        <w:jc w:val="both"/>
      </w:pPr>
    </w:p>
    <w:sectPr w:rsidR="006905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F0B35"/>
    <w:multiLevelType w:val="hybridMultilevel"/>
    <w:tmpl w:val="3940C84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5E34EB"/>
    <w:multiLevelType w:val="multilevel"/>
    <w:tmpl w:val="98020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5223F4"/>
    <w:multiLevelType w:val="multilevel"/>
    <w:tmpl w:val="11904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F05C9A"/>
    <w:multiLevelType w:val="multilevel"/>
    <w:tmpl w:val="90187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543161"/>
    <w:multiLevelType w:val="multilevel"/>
    <w:tmpl w:val="A0FC7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452F24"/>
    <w:multiLevelType w:val="hybridMultilevel"/>
    <w:tmpl w:val="7788144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773F51"/>
    <w:multiLevelType w:val="multilevel"/>
    <w:tmpl w:val="83D27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565AB1"/>
    <w:multiLevelType w:val="hybridMultilevel"/>
    <w:tmpl w:val="93C0BA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252593">
    <w:abstractNumId w:val="3"/>
  </w:num>
  <w:num w:numId="2" w16cid:durableId="1066612605">
    <w:abstractNumId w:val="2"/>
  </w:num>
  <w:num w:numId="3" w16cid:durableId="1532837660">
    <w:abstractNumId w:val="6"/>
  </w:num>
  <w:num w:numId="4" w16cid:durableId="783383615">
    <w:abstractNumId w:val="1"/>
  </w:num>
  <w:num w:numId="5" w16cid:durableId="1248076101">
    <w:abstractNumId w:val="0"/>
  </w:num>
  <w:num w:numId="6" w16cid:durableId="589778780">
    <w:abstractNumId w:val="4"/>
  </w:num>
  <w:num w:numId="7" w16cid:durableId="564099779">
    <w:abstractNumId w:val="7"/>
  </w:num>
  <w:num w:numId="8" w16cid:durableId="1257788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CFF"/>
    <w:rsid w:val="000371B3"/>
    <w:rsid w:val="000B0764"/>
    <w:rsid w:val="000E1302"/>
    <w:rsid w:val="00197471"/>
    <w:rsid w:val="001A0F82"/>
    <w:rsid w:val="001E5C1B"/>
    <w:rsid w:val="0020678B"/>
    <w:rsid w:val="00213701"/>
    <w:rsid w:val="0022001D"/>
    <w:rsid w:val="00262E50"/>
    <w:rsid w:val="002953F2"/>
    <w:rsid w:val="00300CA7"/>
    <w:rsid w:val="003645C0"/>
    <w:rsid w:val="00490BC3"/>
    <w:rsid w:val="004B63EF"/>
    <w:rsid w:val="004D50AA"/>
    <w:rsid w:val="0051568D"/>
    <w:rsid w:val="005217AE"/>
    <w:rsid w:val="00646BC6"/>
    <w:rsid w:val="00690500"/>
    <w:rsid w:val="006F60EA"/>
    <w:rsid w:val="007150D3"/>
    <w:rsid w:val="007704B1"/>
    <w:rsid w:val="00822F42"/>
    <w:rsid w:val="008615A4"/>
    <w:rsid w:val="00872D74"/>
    <w:rsid w:val="00873342"/>
    <w:rsid w:val="008B68B0"/>
    <w:rsid w:val="00976419"/>
    <w:rsid w:val="009A75D9"/>
    <w:rsid w:val="009C374E"/>
    <w:rsid w:val="009D0CFF"/>
    <w:rsid w:val="00A41DFB"/>
    <w:rsid w:val="00A44E85"/>
    <w:rsid w:val="00A948F3"/>
    <w:rsid w:val="00AB2992"/>
    <w:rsid w:val="00AB3539"/>
    <w:rsid w:val="00B05D03"/>
    <w:rsid w:val="00B42BD5"/>
    <w:rsid w:val="00B70750"/>
    <w:rsid w:val="00BC1498"/>
    <w:rsid w:val="00C020E7"/>
    <w:rsid w:val="00C403B2"/>
    <w:rsid w:val="00C73BD1"/>
    <w:rsid w:val="00C73EA4"/>
    <w:rsid w:val="00C74688"/>
    <w:rsid w:val="00C769FB"/>
    <w:rsid w:val="00CA56F7"/>
    <w:rsid w:val="00CC069A"/>
    <w:rsid w:val="00CF435B"/>
    <w:rsid w:val="00CF69CD"/>
    <w:rsid w:val="00D05079"/>
    <w:rsid w:val="00D06373"/>
    <w:rsid w:val="00D16043"/>
    <w:rsid w:val="00D3787E"/>
    <w:rsid w:val="00D81977"/>
    <w:rsid w:val="00DF720E"/>
    <w:rsid w:val="00E173AB"/>
    <w:rsid w:val="00E27AC6"/>
    <w:rsid w:val="00E46A1F"/>
    <w:rsid w:val="00E57ABA"/>
    <w:rsid w:val="00ED7DF3"/>
    <w:rsid w:val="00F66892"/>
    <w:rsid w:val="00F85B7B"/>
    <w:rsid w:val="00FD4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591EB"/>
  <w15:chartTrackingRefBased/>
  <w15:docId w15:val="{64014AC8-B778-4B9E-AFDC-093F78F4E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D0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D0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D0C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D0C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D0C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D0C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D0C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D0C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D0C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D0C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D0C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9D0C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D0CF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D0CF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D0CF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D0CF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D0CF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D0CF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D0C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D0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D0C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D0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D0C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D0CF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D0CF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D0CF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D0C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D0CF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D0CFF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unhideWhenUsed/>
    <w:rsid w:val="00D81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1E5C1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E5C1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E5C1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E5C1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E5C1B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E173AB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173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ygpraha.cz/chripka-a-respiracni-virozy-jak-zvladnout-sezonu-ve-zdravi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1137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Batók Petra MgA.</dc:creator>
  <cp:keywords/>
  <dc:description/>
  <cp:lastModifiedBy>Hrubá Petra (MHMP, OMM)</cp:lastModifiedBy>
  <cp:revision>3</cp:revision>
  <dcterms:created xsi:type="dcterms:W3CDTF">2026-09-21T07:21:00Z</dcterms:created>
  <dcterms:modified xsi:type="dcterms:W3CDTF">2026-09-21T07:34:00Z</dcterms:modified>
</cp:coreProperties>
</file>